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1C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Ханты-Мансийский  автономный округ  - </w:t>
      </w:r>
      <w:proofErr w:type="spellStart"/>
      <w:r w:rsidRPr="00081C21">
        <w:rPr>
          <w:rFonts w:ascii="Times New Roman" w:hAnsi="Times New Roman" w:cs="Times New Roman"/>
          <w:sz w:val="28"/>
          <w:szCs w:val="28"/>
        </w:rPr>
        <w:t>Югра</w:t>
      </w:r>
      <w:proofErr w:type="spellEnd"/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081C21" w:rsidRPr="00081C21" w:rsidRDefault="00081C21" w:rsidP="00081C21">
      <w:pPr>
        <w:spacing w:after="0" w:line="240" w:lineRule="auto"/>
        <w:jc w:val="center"/>
        <w:rPr>
          <w:rStyle w:val="30"/>
          <w:rFonts w:eastAsiaTheme="minorEastAsia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Pr="00081C21">
        <w:rPr>
          <w:rStyle w:val="30"/>
          <w:rFonts w:eastAsiaTheme="minorEastAsia"/>
          <w:sz w:val="28"/>
          <w:szCs w:val="28"/>
        </w:rPr>
        <w:t>ОБРАЗОВАНИЕ</w:t>
      </w: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1C21">
        <w:rPr>
          <w:rFonts w:ascii="Times New Roman" w:hAnsi="Times New Roman" w:cs="Times New Roman"/>
          <w:sz w:val="28"/>
          <w:szCs w:val="28"/>
        </w:rPr>
        <w:t>СЕЛЬСКОЕ ПОСЕЛЕНИЕ  СОГОМ</w:t>
      </w: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C21">
        <w:rPr>
          <w:rFonts w:ascii="Times New Roman" w:hAnsi="Times New Roman" w:cs="Times New Roman"/>
          <w:b/>
          <w:bCs/>
          <w:sz w:val="28"/>
          <w:szCs w:val="28"/>
        </w:rPr>
        <w:t>АДМИНИСТРАЦИЯ  СЕЛЬСКОГО  ПОСЕЛЕНИЯ</w:t>
      </w: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C21" w:rsidRPr="00081C21" w:rsidRDefault="00081C21" w:rsidP="00081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81C21" w:rsidRPr="00081C21" w:rsidRDefault="00081C21" w:rsidP="00081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81C2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1C2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1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81C21" w:rsidRPr="00081C21" w:rsidRDefault="00081C21" w:rsidP="00081C2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81C21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Start"/>
      <w:r w:rsidRPr="00081C21">
        <w:rPr>
          <w:rFonts w:ascii="Times New Roman" w:hAnsi="Times New Roman" w:cs="Times New Roman"/>
          <w:i/>
          <w:iCs/>
          <w:sz w:val="28"/>
          <w:szCs w:val="28"/>
        </w:rPr>
        <w:t>.С</w:t>
      </w:r>
      <w:proofErr w:type="gramEnd"/>
      <w:r w:rsidRPr="00081C21">
        <w:rPr>
          <w:rFonts w:ascii="Times New Roman" w:hAnsi="Times New Roman" w:cs="Times New Roman"/>
          <w:i/>
          <w:iCs/>
          <w:sz w:val="28"/>
          <w:szCs w:val="28"/>
        </w:rPr>
        <w:t>огом</w:t>
      </w:r>
      <w:proofErr w:type="spellEnd"/>
      <w:r w:rsidRPr="00081C2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</w:t>
      </w:r>
    </w:p>
    <w:p w:rsidR="00081C21" w:rsidRPr="00081C21" w:rsidRDefault="00081C21" w:rsidP="00081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C21">
        <w:rPr>
          <w:rFonts w:ascii="Times New Roman" w:hAnsi="Times New Roman" w:cs="Times New Roman"/>
        </w:rPr>
        <w:t xml:space="preserve">       </w:t>
      </w:r>
    </w:p>
    <w:p w:rsidR="00081C21" w:rsidRPr="00081C21" w:rsidRDefault="00081C21" w:rsidP="00081C21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081C21" w:rsidRPr="00081C21" w:rsidRDefault="00081C21" w:rsidP="00081C21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«Об организации и осуществлении</w:t>
      </w:r>
    </w:p>
    <w:p w:rsidR="00081C21" w:rsidRPr="00081C21" w:rsidRDefault="00081C21" w:rsidP="00081C21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первичного воинского учета граждан»</w:t>
      </w:r>
    </w:p>
    <w:p w:rsidR="00081C21" w:rsidRPr="00081C21" w:rsidRDefault="00081C21" w:rsidP="00081C21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на территории сельского поселения Согом</w:t>
      </w:r>
    </w:p>
    <w:p w:rsidR="00081C21" w:rsidRPr="00081C21" w:rsidRDefault="00081C21" w:rsidP="00081C21">
      <w:pPr>
        <w:tabs>
          <w:tab w:val="left" w:pos="2560"/>
        </w:tabs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tabs>
          <w:tab w:val="left" w:pos="25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    В   соответствии  с  Конституцией  Российской  Федерации,  </w:t>
      </w:r>
      <w:proofErr w:type="gramStart"/>
      <w:r w:rsidRPr="00081C21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081C21" w:rsidRPr="00081C21" w:rsidRDefault="00081C21" w:rsidP="00081C21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C21">
        <w:rPr>
          <w:rFonts w:ascii="Times New Roman" w:hAnsi="Times New Roman" w:cs="Times New Roman"/>
          <w:sz w:val="28"/>
          <w:szCs w:val="28"/>
        </w:rPr>
        <w:t>законами  от 31.05.1996  № 61-ФЗ «Об обороне», от 26.02.1997  № 31-ФЗ «О мобилизационной подготовке и мобилизации в Российской Федерации», от 28.03.1998   № 53-ФЗ «О воинской обязанности и военной службе»,  от 06.10.2003 № 131-ФЗ «Об общих принципах организации местного самоуправления в Российской Федерации, Постановлением Правительства Российской Федерации от 27.11.2006  № 719 «Об утверждении Положения о воинском учете»:</w:t>
      </w:r>
      <w:proofErr w:type="gramEnd"/>
    </w:p>
    <w:p w:rsidR="00081C21" w:rsidRPr="00081C21" w:rsidRDefault="00081C21" w:rsidP="00081C21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numPr>
          <w:ilvl w:val="0"/>
          <w:numId w:val="1"/>
        </w:numPr>
        <w:tabs>
          <w:tab w:val="clear" w:pos="795"/>
          <w:tab w:val="num" w:pos="-1276"/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Утвердить   Положение  «Об организации   и  осуществлении  первичного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C21">
        <w:rPr>
          <w:rFonts w:ascii="Times New Roman" w:hAnsi="Times New Roman" w:cs="Times New Roman"/>
          <w:sz w:val="28"/>
          <w:szCs w:val="28"/>
        </w:rPr>
        <w:t>воинского учета на территории сельского поселения Согом» согласно приложению.</w:t>
      </w:r>
    </w:p>
    <w:p w:rsidR="00081C21" w:rsidRPr="00081C21" w:rsidRDefault="00081C21" w:rsidP="00081C21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1C21" w:rsidRPr="00081C21" w:rsidRDefault="00081C21" w:rsidP="00081C2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left="426"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81C21">
        <w:rPr>
          <w:rFonts w:ascii="Times New Roman" w:hAnsi="Times New Roman"/>
          <w:sz w:val="28"/>
          <w:szCs w:val="28"/>
        </w:rPr>
        <w:t>Настоящее  постановление  обнародовать  путем  размещения  на  доске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C21">
        <w:rPr>
          <w:rFonts w:ascii="Times New Roman" w:hAnsi="Times New Roman"/>
          <w:sz w:val="28"/>
          <w:szCs w:val="28"/>
        </w:rPr>
        <w:t>объявлений, установленной в общественном месте по адресу: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C21">
        <w:rPr>
          <w:rFonts w:ascii="Times New Roman" w:hAnsi="Times New Roman"/>
          <w:sz w:val="28"/>
          <w:szCs w:val="28"/>
        </w:rPr>
        <w:t>Согом, ул</w:t>
      </w:r>
      <w:proofErr w:type="gramStart"/>
      <w:r w:rsidRPr="00081C21">
        <w:rPr>
          <w:rFonts w:ascii="Times New Roman" w:hAnsi="Times New Roman"/>
          <w:sz w:val="28"/>
          <w:szCs w:val="28"/>
        </w:rPr>
        <w:t>.Ц</w:t>
      </w:r>
      <w:proofErr w:type="gramEnd"/>
      <w:r w:rsidRPr="00081C21">
        <w:rPr>
          <w:rFonts w:ascii="Times New Roman" w:hAnsi="Times New Roman"/>
          <w:sz w:val="28"/>
          <w:szCs w:val="28"/>
        </w:rPr>
        <w:t xml:space="preserve">ентральная, 6.     </w:t>
      </w:r>
    </w:p>
    <w:p w:rsidR="00081C21" w:rsidRPr="00081C21" w:rsidRDefault="00081C21" w:rsidP="00081C21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numPr>
          <w:ilvl w:val="0"/>
          <w:numId w:val="2"/>
        </w:numPr>
        <w:tabs>
          <w:tab w:val="left" w:pos="2560"/>
        </w:tabs>
        <w:spacing w:after="0" w:line="240" w:lineRule="auto"/>
        <w:ind w:left="795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C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1C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81C21" w:rsidRPr="00081C21" w:rsidRDefault="00081C21" w:rsidP="0008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C21" w:rsidRPr="00081C21" w:rsidRDefault="00081C21" w:rsidP="0008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 xml:space="preserve">          Глава</w:t>
      </w:r>
    </w:p>
    <w:p w:rsidR="00081C21" w:rsidRDefault="00081C21" w:rsidP="00081C2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81C21">
        <w:rPr>
          <w:rFonts w:ascii="Times New Roman" w:hAnsi="Times New Roman" w:cs="Times New Roman"/>
          <w:sz w:val="28"/>
          <w:szCs w:val="28"/>
        </w:rPr>
        <w:t>сельского поселения Согом                                                           Н.М. Сургучева</w:t>
      </w:r>
    </w:p>
    <w:p w:rsidR="00B95120" w:rsidRDefault="00B95120" w:rsidP="00081C2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5120" w:rsidRDefault="00B95120" w:rsidP="00B9512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lastRenderedPageBreak/>
        <w:t>« УТВЕРЖДАЮ»</w:t>
      </w:r>
    </w:p>
    <w:p w:rsidR="00B95120" w:rsidRPr="00B95120" w:rsidRDefault="00B95120" w:rsidP="00B951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5120">
        <w:rPr>
          <w:rFonts w:ascii="Times New Roman" w:hAnsi="Times New Roman" w:cs="Times New Roman"/>
          <w:sz w:val="28"/>
          <w:szCs w:val="28"/>
        </w:rPr>
        <w:t xml:space="preserve">Глава сельского поселения Согом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_____________Н.М.Сургучева</w:t>
      </w:r>
      <w:proofErr w:type="spellEnd"/>
      <w:r w:rsidRPr="00B95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«      »________________2011г</w:t>
      </w:r>
    </w:p>
    <w:p w:rsid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9512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proofErr w:type="gramStart"/>
      <w:r w:rsidRPr="00B95120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– учетном</w:t>
      </w:r>
      <w:proofErr w:type="gramEnd"/>
      <w:r w:rsidRPr="00B95120">
        <w:rPr>
          <w:rFonts w:ascii="Times New Roman" w:hAnsi="Times New Roman" w:cs="Times New Roman"/>
          <w:sz w:val="28"/>
          <w:szCs w:val="28"/>
        </w:rPr>
        <w:t xml:space="preserve"> столе сельского поселения Согом</w:t>
      </w: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5120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Pr="00B95120" w:rsidRDefault="00B95120" w:rsidP="00B9512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120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– учетный</w:t>
      </w:r>
      <w:proofErr w:type="gramEnd"/>
      <w:r w:rsidRPr="00B95120">
        <w:rPr>
          <w:rFonts w:ascii="Times New Roman" w:hAnsi="Times New Roman" w:cs="Times New Roman"/>
          <w:sz w:val="28"/>
          <w:szCs w:val="28"/>
        </w:rPr>
        <w:t xml:space="preserve"> стол сельского поселения Согом 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является структурным подразделением администрации органа местного самоуправления.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>1,2.ВУС в своей деятельности руководствуется Конституцией Российской Федерации, федеральными законами Российской Федерации  от 31.05.1996 г. № 61 – ФЗ «Об обороне», от 26.02.1997 г. № 31-ФЗ «О мобилизационной подготовке и мобилизации в Российской Федерации» с изменениями согласно закона от 22.08.2004 г. № 122, от 28.03.1998 г № 53-ФЗ «О воинской обязанности и военной службе», «Положением о воинском учете», утвержденным Постановлением Правительства Российской Федерации от</w:t>
      </w:r>
      <w:proofErr w:type="gramEnd"/>
      <w:r w:rsidRPr="00B95120">
        <w:rPr>
          <w:rFonts w:ascii="Times New Roman" w:hAnsi="Times New Roman" w:cs="Times New Roman"/>
          <w:sz w:val="28"/>
          <w:szCs w:val="28"/>
        </w:rPr>
        <w:t xml:space="preserve"> 27.11.2006 г. № 719,от 31,12,2005 г № 199-ФЗ «О внесении изменений в отдельные законодательные акты российской Федерации в связи совершенствованием разграничения полномочий.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1.3. Положение о ВУС утверждается  руководителем органа местного самоуправления.</w:t>
      </w: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5120">
        <w:rPr>
          <w:rFonts w:ascii="Times New Roman" w:hAnsi="Times New Roman" w:cs="Times New Roman"/>
          <w:b/>
          <w:sz w:val="28"/>
          <w:szCs w:val="28"/>
        </w:rPr>
        <w:t>. ОСНОВНЫЕ ЗАДАЧИ</w:t>
      </w: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2.1. Основными задачами ВУС являются:</w:t>
      </w: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документальное оформление сведений воинского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B95120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учете;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 xml:space="preserve">проведение плановой работы по подготовке необходимого количества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военнообученных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</w:t>
      </w:r>
      <w:r w:rsidRPr="00B95120">
        <w:rPr>
          <w:rFonts w:ascii="Times New Roman" w:hAnsi="Times New Roman" w:cs="Times New Roman"/>
          <w:sz w:val="28"/>
          <w:szCs w:val="28"/>
        </w:rPr>
        <w:lastRenderedPageBreak/>
        <w:t>период мобилизации и поддержание их укомплектованности на требуемом уровне в военное время.</w:t>
      </w:r>
      <w:proofErr w:type="gramEnd"/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5120">
        <w:rPr>
          <w:rFonts w:ascii="Times New Roman" w:hAnsi="Times New Roman" w:cs="Times New Roman"/>
          <w:b/>
          <w:sz w:val="28"/>
          <w:szCs w:val="28"/>
        </w:rPr>
        <w:t>. ФУНКЦИИ</w:t>
      </w: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3.2. 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3.3. Выявлять совместно с органом внутренних дел граждан, постоянно или временно проживающих на территории, на которой осуществляет деятельность орган местного самоуправления, обязанных состоять на воинском учете;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3.6. По указанию военного комиссариата муниципального образования повещать граждан о вызовах в военный комиссариат;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3.7.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3.8. Ежегодно предоставлять в военный комиссариат до 1 ноября списки юношей 15-ти, и 16-ти летнего возраста, а до 1 октября – списки юношей, подлежащих первоначальной постановке на воинский учет в следующем году;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5120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95120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95120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ВУС имеет право: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95120">
        <w:rPr>
          <w:rFonts w:ascii="Times New Roman" w:hAnsi="Times New Roman" w:cs="Times New Roman"/>
          <w:sz w:val="28"/>
          <w:szCs w:val="28"/>
        </w:rPr>
        <w:t xml:space="preserve">вносить предложения по запросу и получении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</w:t>
      </w:r>
      <w:r w:rsidRPr="00B95120">
        <w:rPr>
          <w:rFonts w:ascii="Times New Roman" w:hAnsi="Times New Roman" w:cs="Times New Roman"/>
          <w:sz w:val="28"/>
          <w:szCs w:val="28"/>
        </w:rPr>
        <w:lastRenderedPageBreak/>
        <w:t>учреждений и организаций независимо от организационно-правовых форм и форм собственности;</w:t>
      </w:r>
      <w:proofErr w:type="gramEnd"/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создавать информационные базы данных по вопросам, отнесенным к компетенции ВУС;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95120">
        <w:rPr>
          <w:rFonts w:ascii="Times New Roman" w:hAnsi="Times New Roman" w:cs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 проводить внутренние совещания по вопросам, отнесенным к компетенции ВУС.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95120">
        <w:rPr>
          <w:rFonts w:ascii="Times New Roman" w:hAnsi="Times New Roman" w:cs="Times New Roman"/>
          <w:b/>
          <w:sz w:val="28"/>
          <w:szCs w:val="28"/>
        </w:rPr>
        <w:t>. РУКОВОДСТВО</w:t>
      </w:r>
    </w:p>
    <w:p w:rsidR="00B95120" w:rsidRPr="00B95120" w:rsidRDefault="00B95120" w:rsidP="00B9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 5.1. Возглавляет ВУС специалист 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Зоя  Аркадьевна военно-учетного стола органа местного самоуправления. Специалист стола назначается на должность и освобождается от должности главой сельского поселения органа местного самоуправления.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5.2. Специалист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 Зоя Аркадьевна стола находится в непосредственном подчинении главы сельского поселения органа местного самоуправления.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    5.3. В случае отсутствия специалиста ВУС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Гилевой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 Зои Аркадьевны на рабочем месте по уважительным причинам (отпуск, временная нетрудоспособность, командировка) его замещает ведущий специалист  сельского поселения  Кириакиди  Сергей  Викторович.</w:t>
      </w: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120" w:rsidRPr="00B95120" w:rsidRDefault="00B95120" w:rsidP="00B9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 Специалист  ВУС                                                                    </w:t>
      </w:r>
      <w:proofErr w:type="spellStart"/>
      <w:r w:rsidRPr="00B95120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B95120">
        <w:rPr>
          <w:rFonts w:ascii="Times New Roman" w:hAnsi="Times New Roman" w:cs="Times New Roman"/>
          <w:sz w:val="28"/>
          <w:szCs w:val="28"/>
        </w:rPr>
        <w:t xml:space="preserve">  З.А.</w:t>
      </w:r>
    </w:p>
    <w:p w:rsidR="002129F1" w:rsidRPr="00B95120" w:rsidRDefault="002129F1" w:rsidP="00B9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29F1" w:rsidRPr="00B9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1BB2"/>
    <w:multiLevelType w:val="hybridMultilevel"/>
    <w:tmpl w:val="278EBCF2"/>
    <w:lvl w:ilvl="0" w:tplc="DA3CE7B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100D"/>
    <w:multiLevelType w:val="multilevel"/>
    <w:tmpl w:val="F86E3D0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">
    <w:nsid w:val="68AA005C"/>
    <w:multiLevelType w:val="multilevel"/>
    <w:tmpl w:val="7CA8B436"/>
    <w:lvl w:ilvl="0">
      <w:start w:val="2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C21"/>
    <w:rsid w:val="00081C21"/>
    <w:rsid w:val="002129F1"/>
    <w:rsid w:val="00B9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081C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81C21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081C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81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2011-03-03T05:11:00Z</cp:lastPrinted>
  <dcterms:created xsi:type="dcterms:W3CDTF">2011-03-03T04:40:00Z</dcterms:created>
  <dcterms:modified xsi:type="dcterms:W3CDTF">2011-03-03T05:11:00Z</dcterms:modified>
</cp:coreProperties>
</file>